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AB91" w14:textId="77777777" w:rsidR="001C1A88" w:rsidRDefault="001C1A88">
      <w:pPr>
        <w:jc w:val="center"/>
        <w:rPr>
          <w:sz w:val="32"/>
          <w:szCs w:val="32"/>
        </w:rPr>
      </w:pPr>
    </w:p>
    <w:p w14:paraId="0A80DEF8" w14:textId="55AD4602" w:rsidR="0064312B" w:rsidRDefault="001C1A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Town of Lindina </w:t>
      </w:r>
    </w:p>
    <w:p w14:paraId="0CF68C7D" w14:textId="77777777" w:rsidR="0064312B" w:rsidRDefault="001C1A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Regular </w:t>
      </w:r>
      <w:r>
        <w:rPr>
          <w:sz w:val="28"/>
          <w:szCs w:val="28"/>
        </w:rPr>
        <w:t>Town Board Meeting</w:t>
      </w:r>
    </w:p>
    <w:p w14:paraId="69785A52" w14:textId="77777777" w:rsidR="0064312B" w:rsidRDefault="001C1A88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492DDD7F" w14:textId="77777777" w:rsidR="0064312B" w:rsidRDefault="0064312B">
      <w:pPr>
        <w:jc w:val="center"/>
        <w:rPr>
          <w:sz w:val="28"/>
          <w:szCs w:val="28"/>
        </w:rPr>
      </w:pPr>
    </w:p>
    <w:p w14:paraId="7F972594" w14:textId="79970623" w:rsidR="0064312B" w:rsidRDefault="001C1A88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C93CD0">
        <w:rPr>
          <w:sz w:val="28"/>
          <w:szCs w:val="28"/>
        </w:rPr>
        <w:t>November 12</w:t>
      </w:r>
      <w:r>
        <w:rPr>
          <w:sz w:val="28"/>
          <w:szCs w:val="28"/>
        </w:rPr>
        <w:t>, 2025</w:t>
      </w:r>
    </w:p>
    <w:p w14:paraId="648993CD" w14:textId="2AE0073B" w:rsidR="0064312B" w:rsidRDefault="001C1A88">
      <w:pPr>
        <w:rPr>
          <w:sz w:val="28"/>
          <w:szCs w:val="28"/>
        </w:rPr>
      </w:pPr>
      <w:r>
        <w:rPr>
          <w:sz w:val="28"/>
          <w:szCs w:val="28"/>
        </w:rPr>
        <w:t xml:space="preserve">TIME: </w:t>
      </w:r>
      <w:r w:rsidR="00A65479">
        <w:rPr>
          <w:sz w:val="28"/>
          <w:szCs w:val="28"/>
        </w:rPr>
        <w:t>6</w:t>
      </w:r>
      <w:r>
        <w:rPr>
          <w:sz w:val="28"/>
          <w:szCs w:val="28"/>
        </w:rPr>
        <w:t xml:space="preserve">:00 PM </w:t>
      </w:r>
    </w:p>
    <w:p w14:paraId="0CF81530" w14:textId="15AE0149" w:rsidR="0064312B" w:rsidRDefault="001C1A88">
      <w:p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PLACE: </w:t>
      </w:r>
      <w:r w:rsidR="008D1E82">
        <w:rPr>
          <w:sz w:val="28"/>
          <w:szCs w:val="28"/>
        </w:rPr>
        <w:t xml:space="preserve">Lindina </w:t>
      </w:r>
      <w:r>
        <w:rPr>
          <w:sz w:val="28"/>
          <w:szCs w:val="28"/>
        </w:rPr>
        <w:t>Town Hall N3485 Hwy G Mauston</w:t>
      </w:r>
    </w:p>
    <w:p w14:paraId="245193A1" w14:textId="372108DC" w:rsidR="0064312B" w:rsidRDefault="001C1A88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The Town Board of the Town of Lindina, Juneau County, Wisconsin, hereby provides its written notice and an agenda of the public meeting of the Town Board on Wednesday </w:t>
      </w:r>
      <w:r w:rsidR="00C93CD0">
        <w:rPr>
          <w:sz w:val="22"/>
          <w:szCs w:val="22"/>
        </w:rPr>
        <w:t>November 12</w:t>
      </w:r>
      <w:r>
        <w:rPr>
          <w:sz w:val="22"/>
          <w:szCs w:val="22"/>
        </w:rPr>
        <w:t>, 2025, at N3485 Hwy G, Mauston, WI.</w:t>
      </w:r>
    </w:p>
    <w:p w14:paraId="68993C03" w14:textId="77777777" w:rsidR="0064312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>Call meeting to order</w:t>
      </w:r>
    </w:p>
    <w:p w14:paraId="59A02597" w14:textId="77777777" w:rsidR="0064312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 xml:space="preserve">Approval of minutes from last meeting </w:t>
      </w:r>
    </w:p>
    <w:p w14:paraId="6FCEFE46" w14:textId="22D8CD1C" w:rsidR="0064312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>Public comments</w:t>
      </w:r>
      <w:r w:rsidR="005B704A">
        <w:t xml:space="preserve"> </w:t>
      </w:r>
      <w:r w:rsidR="00C92253">
        <w:t>(</w:t>
      </w:r>
      <w:r w:rsidR="006A0A01">
        <w:t>3 minute</w:t>
      </w:r>
      <w:r w:rsidR="007263F0">
        <w:t xml:space="preserve"> limit)</w:t>
      </w:r>
    </w:p>
    <w:p w14:paraId="7B04582D" w14:textId="3547C172" w:rsidR="0064312B" w:rsidRPr="00A25248" w:rsidRDefault="001C1A88" w:rsidP="00A2524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 xml:space="preserve">Treasurer Report </w:t>
      </w:r>
    </w:p>
    <w:p w14:paraId="70B7B02E" w14:textId="01077485" w:rsidR="0064312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>Committee</w:t>
      </w:r>
      <w:r w:rsidR="006B6F96">
        <w:t>/</w:t>
      </w:r>
      <w:r>
        <w:t>Reports</w:t>
      </w:r>
    </w:p>
    <w:p w14:paraId="51EEBC09" w14:textId="77777777" w:rsidR="0064312B" w:rsidRDefault="001C1A88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Public safety / Emergency Management</w:t>
      </w:r>
    </w:p>
    <w:p w14:paraId="4EB091B1" w14:textId="54993865" w:rsidR="0064312B" w:rsidRDefault="001C1A88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 xml:space="preserve">Zoning </w:t>
      </w:r>
    </w:p>
    <w:p w14:paraId="225A9ABF" w14:textId="65B0AA38" w:rsidR="0064312B" w:rsidRPr="008D1C54" w:rsidRDefault="00205C76" w:rsidP="008D1C54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R</w:t>
      </w:r>
      <w:r w:rsidR="001C1A88">
        <w:t xml:space="preserve">oad </w:t>
      </w:r>
    </w:p>
    <w:p w14:paraId="10DA286E" w14:textId="5BD3B382" w:rsidR="00205C76" w:rsidRDefault="001C1A88" w:rsidP="00FA4832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>Clerk report</w:t>
      </w:r>
    </w:p>
    <w:p w14:paraId="36826A8D" w14:textId="0ABD8221" w:rsidR="00FA4832" w:rsidRPr="00884F71" w:rsidRDefault="00814DE9" w:rsidP="00FA4832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884F71">
        <w:rPr>
          <w:rFonts w:eastAsia="Times New Roman" w:cs="Times New Roman"/>
        </w:rPr>
        <w:t xml:space="preserve">WISLR report </w:t>
      </w:r>
      <w:r w:rsidR="00884F71" w:rsidRPr="00884F71">
        <w:rPr>
          <w:rFonts w:eastAsia="Times New Roman" w:cs="Times New Roman"/>
        </w:rPr>
        <w:t>due</w:t>
      </w:r>
    </w:p>
    <w:p w14:paraId="67236EDF" w14:textId="50D69587" w:rsidR="00884F71" w:rsidRPr="00FA4832" w:rsidRDefault="00190705" w:rsidP="00FA4832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Donlin Road </w:t>
      </w:r>
      <w:r w:rsidR="009F49B1">
        <w:rPr>
          <w:rFonts w:eastAsia="Times New Roman" w:cs="Times New Roman"/>
        </w:rPr>
        <w:t>–</w:t>
      </w:r>
      <w:r>
        <w:rPr>
          <w:rFonts w:eastAsia="Times New Roman" w:cs="Times New Roman"/>
        </w:rPr>
        <w:t>beaver dam</w:t>
      </w:r>
      <w:r w:rsidR="009F49B1">
        <w:rPr>
          <w:rFonts w:eastAsia="Times New Roman" w:cs="Times New Roman"/>
        </w:rPr>
        <w:t xml:space="preserve">s </w:t>
      </w:r>
      <w:r w:rsidR="008F6511">
        <w:rPr>
          <w:rFonts w:eastAsia="Times New Roman" w:cs="Times New Roman"/>
        </w:rPr>
        <w:t xml:space="preserve">near culverts </w:t>
      </w:r>
    </w:p>
    <w:p w14:paraId="783302B9" w14:textId="77777777" w:rsidR="0064312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>Approval of vouchers and checks</w:t>
      </w:r>
    </w:p>
    <w:p w14:paraId="06D3C3B6" w14:textId="7B7ACB5C" w:rsidR="0064312B" w:rsidRDefault="001C1A88" w:rsidP="00CB3852">
      <w:pPr>
        <w:numPr>
          <w:ilvl w:val="0"/>
          <w:numId w:val="1"/>
        </w:numPr>
        <w:pBdr>
          <w:left w:val="none" w:sz="0" w:space="7" w:color="auto"/>
        </w:pBdr>
        <w:spacing w:after="160"/>
        <w:ind w:left="630" w:hanging="436"/>
      </w:pPr>
      <w:r>
        <w:t>Adjourn meeting</w:t>
      </w:r>
    </w:p>
    <w:p w14:paraId="7F54448E" w14:textId="7B5F715B" w:rsidR="00CB3852" w:rsidRDefault="001C1A88">
      <w:pPr>
        <w:spacing w:after="160"/>
      </w:pPr>
      <w:r>
        <w:t>Bill Robinson, Chairman</w:t>
      </w:r>
    </w:p>
    <w:sectPr w:rsidR="00CB3852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8AE61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300F34E">
      <w:start w:val="1"/>
      <w:numFmt w:val="bullet"/>
      <w:lvlText w:val=""/>
      <w:lvlJc w:val="left"/>
      <w:pPr>
        <w:ind w:left="1440" w:hanging="360"/>
      </w:pPr>
      <w:rPr>
        <w:rFonts w:ascii="Symbol" w:hAnsi="Symbol"/>
        <w:b w:val="0"/>
        <w:bCs w:val="0"/>
      </w:rPr>
    </w:lvl>
    <w:lvl w:ilvl="2" w:tplc="9F249F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6641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7072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B6D8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0698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EA82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6E0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750874CA"/>
    <w:multiLevelType w:val="hybridMultilevel"/>
    <w:tmpl w:val="7F20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42330">
    <w:abstractNumId w:val="0"/>
  </w:num>
  <w:num w:numId="2" w16cid:durableId="78277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2B"/>
    <w:rsid w:val="0004529C"/>
    <w:rsid w:val="00051900"/>
    <w:rsid w:val="00054FE6"/>
    <w:rsid w:val="00063A0E"/>
    <w:rsid w:val="000971E8"/>
    <w:rsid w:val="00122E1C"/>
    <w:rsid w:val="00127E3F"/>
    <w:rsid w:val="00190705"/>
    <w:rsid w:val="001A05AD"/>
    <w:rsid w:val="001C1A88"/>
    <w:rsid w:val="00205C76"/>
    <w:rsid w:val="00300339"/>
    <w:rsid w:val="00387445"/>
    <w:rsid w:val="003F6D8C"/>
    <w:rsid w:val="00432434"/>
    <w:rsid w:val="005B704A"/>
    <w:rsid w:val="005D2C44"/>
    <w:rsid w:val="005E038E"/>
    <w:rsid w:val="005E6A1A"/>
    <w:rsid w:val="005F14E4"/>
    <w:rsid w:val="0064312B"/>
    <w:rsid w:val="006A0A01"/>
    <w:rsid w:val="006B6F96"/>
    <w:rsid w:val="007218AD"/>
    <w:rsid w:val="007263F0"/>
    <w:rsid w:val="00791861"/>
    <w:rsid w:val="00814DE9"/>
    <w:rsid w:val="00826A16"/>
    <w:rsid w:val="00884F71"/>
    <w:rsid w:val="008D1C54"/>
    <w:rsid w:val="008D1E82"/>
    <w:rsid w:val="008F6511"/>
    <w:rsid w:val="0096349B"/>
    <w:rsid w:val="0098580D"/>
    <w:rsid w:val="009F49B1"/>
    <w:rsid w:val="00A25248"/>
    <w:rsid w:val="00A45649"/>
    <w:rsid w:val="00A65479"/>
    <w:rsid w:val="00AE26AD"/>
    <w:rsid w:val="00B038A2"/>
    <w:rsid w:val="00BA43F2"/>
    <w:rsid w:val="00BA5923"/>
    <w:rsid w:val="00C21856"/>
    <w:rsid w:val="00C2533D"/>
    <w:rsid w:val="00C33961"/>
    <w:rsid w:val="00C6021C"/>
    <w:rsid w:val="00C92253"/>
    <w:rsid w:val="00C93CD0"/>
    <w:rsid w:val="00CB3852"/>
    <w:rsid w:val="00D12D01"/>
    <w:rsid w:val="00D54B86"/>
    <w:rsid w:val="00DE5414"/>
    <w:rsid w:val="00E8149F"/>
    <w:rsid w:val="00EC1410"/>
    <w:rsid w:val="00F204F2"/>
    <w:rsid w:val="00F67329"/>
    <w:rsid w:val="00FA42E2"/>
    <w:rsid w:val="00FA4832"/>
    <w:rsid w:val="00FD622D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8B0C"/>
  <w15:docId w15:val="{FC5F49FE-5589-4731-9E88-AB4A9EF7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8" w:lineRule="auto"/>
    </w:pPr>
    <w:rPr>
      <w:rFonts w:ascii="Aptos" w:eastAsia="Aptos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791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Kast</dc:creator>
  <cp:lastModifiedBy>Alecia Kast</cp:lastModifiedBy>
  <cp:revision>15</cp:revision>
  <cp:lastPrinted>2025-10-13T02:27:00Z</cp:lastPrinted>
  <dcterms:created xsi:type="dcterms:W3CDTF">2025-10-30T12:05:00Z</dcterms:created>
  <dcterms:modified xsi:type="dcterms:W3CDTF">2025-11-10T01:08:00Z</dcterms:modified>
</cp:coreProperties>
</file>